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0A63A2">
        <w:rPr>
          <w:rFonts w:ascii="宋体" w:eastAsia="宋体" w:hAnsi="宋体" w:cs="宋体"/>
          <w:b/>
          <w:bCs/>
          <w:kern w:val="36"/>
          <w:sz w:val="48"/>
          <w:szCs w:val="48"/>
        </w:rPr>
        <w:t>以太坊区块链积分系统示例讲解</w:t>
      </w:r>
    </w:p>
    <w:p w:rsidR="000A63A2" w:rsidRPr="000A63A2" w:rsidRDefault="000A63A2" w:rsidP="000A63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置顶 2018年09月06日 16:27:52 </w:t>
      </w:r>
      <w:hyperlink r:id="rId5" w:tgtFrame="_blank" w:history="1">
        <w:r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Anyanyamy</w:t>
        </w:r>
      </w:hyperlink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阅读数：2072 </w:t>
      </w:r>
    </w:p>
    <w:p w:rsidR="000A63A2" w:rsidRPr="000A63A2" w:rsidRDefault="000A63A2" w:rsidP="000A63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版权声明：本文为博主原创文章，未经博</w:t>
      </w: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主允许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不得转载。 https://blog.csdn.net/u011680118/article/details/82462331 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0A63A2" w:rsidRPr="000A63A2" w:rsidRDefault="00327A3F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6" w:anchor="%E4%B8%80%E3%80%81%E8%83%8C%E6%99%AF%E5%8F%8A%E5%9F%BA%E7%A1%80%E7%9F%A5%E8%AF%86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一、背景及基础知识（只需了解即可，也可不看）</w:t>
        </w:r>
      </w:hyperlink>
    </w:p>
    <w:p w:rsidR="000A63A2" w:rsidRPr="000A63A2" w:rsidRDefault="00327A3F" w:rsidP="000A63A2">
      <w:pPr>
        <w:widowControl/>
        <w:spacing w:before="100" w:beforeAutospacing="1" w:after="100" w:afterAutospacing="1"/>
        <w:ind w:left="60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7" w:anchor="1.%20ES6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1. ES6</w:t>
        </w:r>
      </w:hyperlink>
    </w:p>
    <w:p w:rsidR="000A63A2" w:rsidRPr="000A63A2" w:rsidRDefault="00327A3F" w:rsidP="000A63A2">
      <w:pPr>
        <w:widowControl/>
        <w:spacing w:before="100" w:beforeAutospacing="1" w:after="100" w:afterAutospacing="1"/>
        <w:ind w:left="60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8" w:anchor="2.%20babel%E8%BD%AC%E7%A0%81%E5%99%A8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2. babel转码器</w:t>
        </w:r>
      </w:hyperlink>
    </w:p>
    <w:p w:rsidR="000A63A2" w:rsidRPr="000A63A2" w:rsidRDefault="00327A3F" w:rsidP="000A63A2">
      <w:pPr>
        <w:widowControl/>
        <w:spacing w:before="100" w:beforeAutospacing="1" w:after="100" w:afterAutospacing="1"/>
        <w:ind w:left="60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9" w:anchor="3.%20ESLint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3. ESLint</w:t>
        </w:r>
      </w:hyperlink>
    </w:p>
    <w:p w:rsidR="000A63A2" w:rsidRPr="000A63A2" w:rsidRDefault="00327A3F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0" w:anchor="%E4%BA%8C%E3%80%81%E9%A1%B9%E7%9B%AE%E9%9C%80%E6%B1%82%E5%8F%8A%E9%A1%B9%E7%9B%AE%E7%BB%93%E6%9E%84%E5%9B%BE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二、项目需求及项目结构图</w:t>
        </w:r>
      </w:hyperlink>
    </w:p>
    <w:p w:rsidR="000A63A2" w:rsidRPr="000A63A2" w:rsidRDefault="00327A3F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1" w:anchor="%E4%B8%89%E3%80%81%E6%BA%90%E7%A0%81%E5%88%86%E6%9E%90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三、源码分析</w:t>
        </w:r>
      </w:hyperlink>
    </w:p>
    <w:p w:rsidR="000A63A2" w:rsidRPr="000A63A2" w:rsidRDefault="00327A3F" w:rsidP="000A63A2">
      <w:pPr>
        <w:widowControl/>
        <w:spacing w:before="100" w:beforeAutospacing="1" w:after="100" w:afterAutospacing="1"/>
        <w:ind w:left="60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2" w:anchor="2.%20%E6%96%87%E4%BB%B6%E7%AE%80%E8%A6%81%E8%A7%A3%E9%87%8A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1. 文件简要解释（弄懂每个文件</w:t>
        </w:r>
        <w:proofErr w:type="gramStart"/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大概做</w:t>
        </w:r>
        <w:proofErr w:type="gramEnd"/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什么的即可）</w:t>
        </w:r>
      </w:hyperlink>
    </w:p>
    <w:p w:rsidR="000A63A2" w:rsidRPr="000A63A2" w:rsidRDefault="00327A3F" w:rsidP="000A63A2">
      <w:pPr>
        <w:widowControl/>
        <w:spacing w:before="100" w:beforeAutospacing="1" w:after="100" w:afterAutospacing="1"/>
        <w:ind w:left="600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3" w:anchor="2.%20app.js%E6%96%87%E4%BB%B6%E6%B3%A8%E9%87%8A%EF%BC%88%E9%87%8D%E7%82%B9%EF%BC%89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2. app.js文件注释（重点）</w:t>
        </w:r>
      </w:hyperlink>
    </w:p>
    <w:p w:rsidR="000A63A2" w:rsidRPr="000A63A2" w:rsidRDefault="00327A3F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4" w:anchor="%E5%9B%9B%E3%80%81%E8%AF%95%E8%BF%90%E8%A1%8C%E9%A1%B9%E7%9B%AE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四、试运行项目</w:t>
        </w:r>
      </w:hyperlink>
    </w:p>
    <w:p w:rsidR="000A63A2" w:rsidRPr="000A63A2" w:rsidRDefault="00327A3F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5" w:anchor="%E4%BA%94%E3%80%81%E6%B5%8B%E8%AF%95%E5%90%88%E7%BA%A6%E5%8A%9F%E8%83%BD" w:tgtFrame="_self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五、测试合约功能</w:t>
        </w:r>
      </w:hyperlink>
    </w:p>
    <w:p w:rsidR="000A63A2" w:rsidRPr="000A63A2" w:rsidRDefault="00327A3F" w:rsidP="000A63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bookmarkStart w:id="0" w:name="t0"/>
      <w:bookmarkEnd w:id="0"/>
      <w:r w:rsidRPr="000A63A2">
        <w:rPr>
          <w:rFonts w:ascii="宋体" w:eastAsia="宋体" w:hAnsi="宋体" w:cs="宋体"/>
          <w:b/>
          <w:bCs/>
          <w:kern w:val="36"/>
          <w:sz w:val="48"/>
          <w:szCs w:val="48"/>
        </w:rPr>
        <w:t>前言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这个示例是</w:t>
      </w:r>
      <w:hyperlink r:id="rId16" w:tgtFrame="_blank" w:history="1">
        <w:r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《区块链技术进阶与实践》</w:t>
        </w:r>
      </w:hyperlink>
      <w:r w:rsidRPr="000A63A2">
        <w:rPr>
          <w:rFonts w:ascii="宋体" w:eastAsia="宋体" w:hAnsi="宋体" w:cs="宋体"/>
          <w:kern w:val="0"/>
          <w:sz w:val="24"/>
          <w:szCs w:val="24"/>
        </w:rPr>
        <w:t>提供的例子，书不错。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前提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：在学习这个例子前要安装好ganache、truffle等区块链开发环境，对智能合约基本语法和DAPP如何开发有基本概念。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运行环境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： ganache-cli v6.1.6    truffle v4.1.13  solidity ^0.4.24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本积分系统最原始的源代码在：</w:t>
      </w:r>
      <w:r w:rsidRPr="000A63A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A63A2">
        <w:rPr>
          <w:rFonts w:ascii="宋体" w:eastAsia="宋体" w:hAnsi="宋体" w:cs="宋体"/>
          <w:kern w:val="0"/>
          <w:sz w:val="24"/>
          <w:szCs w:val="24"/>
        </w:rPr>
        <w:instrText xml:space="preserve"> HYPERLINK "https://github.com/Blockchain-book/Ethereum-Score-Hella" \t "_blank" </w:instrText>
      </w:r>
      <w:r w:rsidRPr="000A63A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0A63A2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t>https://github.com/Blockchain-book/Ethereum-Score-Hella</w:t>
      </w:r>
      <w:r w:rsidRPr="000A63A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0A63A2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建议下载</w:t>
      </w:r>
      <w:r w:rsidRPr="000A63A2">
        <w:rPr>
          <w:rFonts w:ascii="宋体" w:eastAsia="宋体" w:hAnsi="宋体" w:cs="宋体"/>
          <w:kern w:val="0"/>
          <w:sz w:val="24"/>
          <w:szCs w:val="24"/>
        </w:rPr>
        <w:t>本人注释后的源代码：</w:t>
      </w:r>
      <w:hyperlink r:id="rId17" w:tgtFrame="_blank" w:history="1">
        <w:r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https://download.csdn.net/download/u011680118/10649989</w:t>
        </w:r>
      </w:hyperlink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因为原始的源代码可能过时，编译会报错，我自己进行过修改。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注意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：下载之后如果直接truffle migrate会报错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896100" cy="1285875"/>
            <wp:effectExtent l="0" t="0" r="0" b="9525"/>
            <wp:docPr id="19" name="图片 19" descr="https://img-blog.csdn.net/20180910085005138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-blog.csdn.net/20180910085005138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把build文件夹删掉，再在本地重新进行编译部署即可。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附注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：这个项目基于truffle的例子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webpack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，可以新建一个文件夹，cd到文件夹内，在命令行中输入 truffle unbox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webpack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，下载并学习这个例子，与本积分例子对比。例子中的前台JavaScript代码很值得学习。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bookmarkStart w:id="1" w:name="t1"/>
      <w:bookmarkEnd w:id="1"/>
      <w:r w:rsidRPr="000A63A2">
        <w:rPr>
          <w:rFonts w:ascii="宋体" w:eastAsia="宋体" w:hAnsi="宋体" w:cs="宋体"/>
          <w:b/>
          <w:bCs/>
          <w:kern w:val="36"/>
          <w:sz w:val="48"/>
          <w:szCs w:val="48"/>
        </w:rPr>
        <w:t>一、背景及基础知识（只需了解即可，也可不看）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2" w:name="t2"/>
      <w:bookmarkEnd w:id="2"/>
      <w:r w:rsidRPr="000A63A2">
        <w:rPr>
          <w:rFonts w:ascii="宋体" w:eastAsia="宋体" w:hAnsi="宋体" w:cs="宋体"/>
          <w:b/>
          <w:bCs/>
          <w:kern w:val="0"/>
          <w:sz w:val="36"/>
          <w:szCs w:val="36"/>
        </w:rPr>
        <w:t>1. ES6</w:t>
      </w:r>
    </w:p>
    <w:p w:rsidR="000A63A2" w:rsidRPr="000A63A2" w:rsidRDefault="00327A3F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9" w:tgtFrame="_blank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ECMAScript</w:t>
        </w:r>
      </w:hyperlink>
      <w:r w:rsidR="000A63A2" w:rsidRPr="000A63A2">
        <w:rPr>
          <w:rFonts w:ascii="宋体" w:eastAsia="宋体" w:hAnsi="宋体" w:cs="宋体"/>
          <w:kern w:val="0"/>
          <w:sz w:val="24"/>
          <w:szCs w:val="24"/>
        </w:rPr>
        <w:t xml:space="preserve"> 6.0（以下简称 ES6）是 JavaScript 语言的下一代标准。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ECMAScript 和 JavaScript 的关系是，前者是后者的规格，后者是前者的一种实现。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ES6 既是一个历史名词，也是一个泛指，含义是 5.1 版以后的 JavaScript 的下一代标准，涵盖了 ES2015、ES2016、ES2017 等等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来自 &lt;</w:t>
      </w:r>
      <w:hyperlink r:id="rId20" w:anchor="docs/intro" w:tgtFrame="_blank" w:history="1">
        <w:r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http://es6.ruanyifeng.com/#docs/intro</w:t>
        </w:r>
      </w:hyperlink>
      <w:r w:rsidRPr="000A63A2">
        <w:rPr>
          <w:rFonts w:ascii="宋体" w:eastAsia="宋体" w:hAnsi="宋体" w:cs="宋体"/>
          <w:kern w:val="0"/>
          <w:sz w:val="24"/>
          <w:szCs w:val="24"/>
        </w:rPr>
        <w:t>&gt;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3" w:name="t3"/>
      <w:bookmarkEnd w:id="3"/>
      <w:r w:rsidRPr="000A63A2">
        <w:rPr>
          <w:rFonts w:ascii="宋体" w:eastAsia="宋体" w:hAnsi="宋体" w:cs="宋体"/>
          <w:b/>
          <w:bCs/>
          <w:kern w:val="0"/>
          <w:sz w:val="36"/>
          <w:szCs w:val="36"/>
        </w:rPr>
        <w:t>2. babel转码器</w:t>
      </w:r>
    </w:p>
    <w:p w:rsidR="000A63A2" w:rsidRPr="000A63A2" w:rsidRDefault="00327A3F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21" w:tgtFrame="_blank" w:history="1">
        <w:r w:rsidR="000A63A2"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Babel</w:t>
        </w:r>
      </w:hyperlink>
      <w:r w:rsidR="000A63A2" w:rsidRPr="000A63A2">
        <w:rPr>
          <w:rFonts w:ascii="宋体" w:eastAsia="宋体" w:hAnsi="宋体" w:cs="宋体"/>
          <w:kern w:val="0"/>
          <w:sz w:val="24"/>
          <w:szCs w:val="24"/>
        </w:rPr>
        <w:t> 是一个广泛使用的 ES6 转码器，可以将 ES6 代码转为 ES5 代码，从而在现有环境执行。这意味着，你可以用 ES6 的方式编写程序，又不用担心现有环境是否支持。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Babel 的配置文件是.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babelrc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，存放在项目的根目录下。使用 Babel 的第一步，就是配置这个文件。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29175" cy="3105150"/>
            <wp:effectExtent l="0" t="0" r="9525" b="0"/>
            <wp:docPr id="18" name="图片 18" descr="https://img-blog.csdn.net/20180906154248344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80906154248344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4" w:name="t4"/>
      <w:bookmarkEnd w:id="4"/>
      <w:r w:rsidRPr="000A63A2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3. </w:t>
      </w:r>
      <w:proofErr w:type="spellStart"/>
      <w:r w:rsidRPr="000A63A2">
        <w:rPr>
          <w:rFonts w:ascii="宋体" w:eastAsia="宋体" w:hAnsi="宋体" w:cs="宋体"/>
          <w:b/>
          <w:bCs/>
          <w:kern w:val="0"/>
          <w:sz w:val="36"/>
          <w:szCs w:val="36"/>
        </w:rPr>
        <w:t>ESLint</w:t>
      </w:r>
      <w:proofErr w:type="spellEnd"/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6850" cy="4705350"/>
            <wp:effectExtent l="0" t="0" r="0" b="0"/>
            <wp:docPr id="17" name="图片 17" descr="https://img-blog.csdn.net/20180906154320831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80906154320831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bookmarkStart w:id="5" w:name="t5"/>
      <w:bookmarkEnd w:id="5"/>
      <w:r w:rsidRPr="000A63A2">
        <w:rPr>
          <w:rFonts w:ascii="宋体" w:eastAsia="宋体" w:hAnsi="宋体" w:cs="宋体"/>
          <w:b/>
          <w:bCs/>
          <w:kern w:val="36"/>
          <w:sz w:val="48"/>
          <w:szCs w:val="48"/>
        </w:rPr>
        <w:t>二、项目需求及项目结构图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     这个系统有客户、银行、商户组成，进行积分的交易，具体需求如下图：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72175" cy="3362325"/>
            <wp:effectExtent l="0" t="0" r="9525" b="9525"/>
            <wp:docPr id="16" name="图片 16" descr="https://img-blog.csdn.net/20180906154417955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80906154417955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15025" cy="3324225"/>
            <wp:effectExtent l="0" t="0" r="9525" b="9525"/>
            <wp:docPr id="15" name="图片 15" descr="https://img-blog.csdn.net/20180906154449930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.net/20180906154449930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10200" cy="6076950"/>
            <wp:effectExtent l="0" t="0" r="0" b="0"/>
            <wp:docPr id="14" name="图片 14" descr="https://img-blog.csdn.net/20180906154643775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80906154643775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bookmarkStart w:id="6" w:name="t6"/>
      <w:bookmarkEnd w:id="6"/>
      <w:r w:rsidRPr="000A63A2">
        <w:rPr>
          <w:rFonts w:ascii="宋体" w:eastAsia="宋体" w:hAnsi="宋体" w:cs="宋体"/>
          <w:b/>
          <w:bCs/>
          <w:kern w:val="36"/>
          <w:sz w:val="48"/>
          <w:szCs w:val="48"/>
        </w:rPr>
        <w:t>三、源码分析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7" w:name="t7"/>
      <w:bookmarkEnd w:id="7"/>
      <w:r w:rsidRPr="000A63A2">
        <w:rPr>
          <w:rFonts w:ascii="宋体" w:eastAsia="宋体" w:hAnsi="宋体" w:cs="宋体"/>
          <w:b/>
          <w:bCs/>
          <w:kern w:val="0"/>
          <w:sz w:val="36"/>
          <w:szCs w:val="36"/>
        </w:rPr>
        <w:t>1. 文件简要解释（弄懂每个文件</w:t>
      </w:r>
      <w:proofErr w:type="gramStart"/>
      <w:r w:rsidRPr="000A63A2">
        <w:rPr>
          <w:rFonts w:ascii="宋体" w:eastAsia="宋体" w:hAnsi="宋体" w:cs="宋体"/>
          <w:b/>
          <w:bCs/>
          <w:kern w:val="0"/>
          <w:sz w:val="36"/>
          <w:szCs w:val="36"/>
        </w:rPr>
        <w:t>大概做</w:t>
      </w:r>
      <w:proofErr w:type="gramEnd"/>
      <w:r w:rsidRPr="000A63A2">
        <w:rPr>
          <w:rFonts w:ascii="宋体" w:eastAsia="宋体" w:hAnsi="宋体" w:cs="宋体"/>
          <w:b/>
          <w:bCs/>
          <w:kern w:val="0"/>
          <w:sz w:val="36"/>
          <w:szCs w:val="36"/>
        </w:rPr>
        <w:t>什么的即可）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用sublime text打开文件夹，可以看到组织目录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09825" cy="7972425"/>
            <wp:effectExtent l="0" t="0" r="9525" b="9525"/>
            <wp:docPr id="13" name="图片 13" descr="https://img-blog.csdn.net/20180906155014898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blog.csdn.net/20180906155014898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app</w:t>
      </w:r>
      <w:r w:rsidRPr="000A63A2">
        <w:rPr>
          <w:rFonts w:ascii="宋体" w:eastAsia="宋体" w:hAnsi="宋体" w:cs="宋体"/>
          <w:kern w:val="0"/>
          <w:sz w:val="24"/>
          <w:szCs w:val="24"/>
        </w:rPr>
        <w:t>是前端html代码和一些脚本程序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    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stylesheets</w:t>
      </w:r>
      <w:r w:rsidRPr="000A63A2">
        <w:rPr>
          <w:rFonts w:ascii="宋体" w:eastAsia="宋体" w:hAnsi="宋体" w:cs="宋体"/>
          <w:kern w:val="0"/>
          <w:sz w:val="24"/>
          <w:szCs w:val="24"/>
        </w:rPr>
        <w:t>里面是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app.css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，设定网页各个部件的样式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    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html</w:t>
      </w:r>
      <w:r w:rsidRPr="000A63A2">
        <w:rPr>
          <w:rFonts w:ascii="宋体" w:eastAsia="宋体" w:hAnsi="宋体" w:cs="宋体"/>
          <w:kern w:val="0"/>
          <w:sz w:val="24"/>
          <w:szCs w:val="24"/>
        </w:rPr>
        <w:t>是前台代码，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index.html</w:t>
      </w:r>
      <w:r w:rsidRPr="000A63A2">
        <w:rPr>
          <w:rFonts w:ascii="宋体" w:eastAsia="宋体" w:hAnsi="宋体" w:cs="宋体"/>
          <w:kern w:val="0"/>
          <w:sz w:val="24"/>
          <w:szCs w:val="24"/>
        </w:rPr>
        <w:t>里面有客户注册、登陆、商户注册、登陆、银行登陆和测试功能。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   客户登陆后页面跳转到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customer.html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，页面链接中有当前登陆账户的地址，可以实现查询信息、购买商品、转让积分等功能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   商户登陆后页面跳转到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merchant.html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，页面链接中有当前登陆账户的地址，可以实现查询信息、添加商品、转让积分、积分清算等功能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   银行登陆后页面跳转到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bank.html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，页面链接中有当前登陆账户的地址，可以实现发行积分、查看信息等功能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    </w:t>
      </w:r>
      <w:r w:rsidRPr="000A63A2">
        <w:rPr>
          <w:rFonts w:ascii="宋体" w:eastAsia="宋体" w:hAnsi="宋体" w:cs="宋体"/>
          <w:kern w:val="0"/>
          <w:sz w:val="24"/>
          <w:szCs w:val="24"/>
          <w:u w:val="single"/>
        </w:rPr>
        <w:t>JavaScript代码的解释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  <w:u w:val="single"/>
        </w:rPr>
        <w:t>见代码注释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，主要用到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web3</w:t>
      </w:r>
      <w:r w:rsidRPr="000A63A2">
        <w:rPr>
          <w:rFonts w:ascii="宋体" w:eastAsia="宋体" w:hAnsi="宋体" w:cs="宋体"/>
          <w:kern w:val="0"/>
          <w:sz w:val="24"/>
          <w:szCs w:val="24"/>
        </w:rPr>
        <w:t>来与节点通信，获取节点的账户列表等信息，用到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truffle-</w:t>
      </w:r>
      <w:proofErr w:type="spellStart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constract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来生成合约实例，调用合约的方法。这两个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js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库都可以在项目目录下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</w:t>
      </w:r>
      <w:proofErr w:type="spellStart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npm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install</w:t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进行下载，会根据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package.json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确定版本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build</w:t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是在compile之后生成的文件夹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contracts、migrations、test</w:t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是truffle自动生成的文件夹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node_modules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是前端需要的一些依赖文件，在下载web3.js之后有的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以点号开头的文件</w:t>
      </w:r>
      <w:r w:rsidRPr="000A63A2">
        <w:rPr>
          <w:rFonts w:ascii="宋体" w:eastAsia="宋体" w:hAnsi="宋体" w:cs="宋体"/>
          <w:kern w:val="0"/>
          <w:sz w:val="24"/>
          <w:szCs w:val="24"/>
        </w:rPr>
        <w:t>都是用于JavaScript的转码，可以暂时不管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package.json</w:t>
      </w:r>
      <w:proofErr w:type="spellEnd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</w:t>
      </w:r>
      <w:r w:rsidRPr="000A63A2">
        <w:rPr>
          <w:rFonts w:ascii="宋体" w:eastAsia="宋体" w:hAnsi="宋体" w:cs="宋体"/>
          <w:kern w:val="0"/>
          <w:sz w:val="24"/>
          <w:szCs w:val="24"/>
        </w:rPr>
        <w:t>前端开发，测试需要依赖的</w:t>
      </w: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一些库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的配置信息，这个文件是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npm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init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时创建的一个文件，会记录当前整个项目中的一些基础信息。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package.json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里面定义的是版本范围（比如^1.0.0），具体跑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npm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install的时候安的什么版本，要解析后才能决定，这里面定义的依赖关系树，可以称之为逻辑树（logical tree）。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package-</w:t>
      </w:r>
      <w:proofErr w:type="spellStart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lock.json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这个文件却是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node_modules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文件夹或者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package.json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文件发生变化时自动生成的。这个文件主要功能是确定当前安装的包的依赖，以便后续重新安装的时候生成相同的依赖，而忽略项目开发过程中有些依赖已经发生的更新。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来自 &lt;</w:t>
      </w:r>
      <w:hyperlink r:id="rId28" w:tgtFrame="_blank" w:history="1">
        <w:r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http://www.cnblogs.com/tianzun-blog/p/9275931.html</w:t>
        </w:r>
      </w:hyperlink>
      <w:r w:rsidRPr="000A63A2">
        <w:rPr>
          <w:rFonts w:ascii="宋体" w:eastAsia="宋体" w:hAnsi="宋体" w:cs="宋体"/>
          <w:kern w:val="0"/>
          <w:sz w:val="24"/>
          <w:szCs w:val="24"/>
        </w:rPr>
        <w:t>&gt;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node_modules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文件夹下才是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npm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实际安装的确定版本的东西，这里面的文件夹结构我们可以称之为物理树（physical tree）。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安装过程中有一些去重算法，所以你会发现逻辑树结构和物理树结构不完全一样。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lastRenderedPageBreak/>
        <w:t>package-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lock.json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可以理解成对结合了逻辑树和物理树的一个快照（snapshot），里面有明确的各依赖版本号，实际安装的结构，也有逻辑树的结构。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其最大的好处就是能获得可重复的构建（repeatable build），当你在CI（持续集成）上重复build的时候，得到的artifact是一样的，因为依赖的版本都被锁住了。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 链接：https://www.zhihu.com/question/62331583/answer/257972185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truffle.js</w:t>
      </w:r>
      <w:r w:rsidRPr="000A63A2">
        <w:rPr>
          <w:rFonts w:ascii="宋体" w:eastAsia="宋体" w:hAnsi="宋体" w:cs="宋体"/>
          <w:kern w:val="0"/>
          <w:sz w:val="24"/>
          <w:szCs w:val="24"/>
        </w:rPr>
        <w:t>如下：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// </w:t>
      </w: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Allows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us to use ES6 in our migrations and tests.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require('babel-register')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module.exports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= {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networks: {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truffle: {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host: '127.0.0.1',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port: 9545,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network_id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'*' // Match any network id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},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develop: {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host: '127.0.0.1',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port: 8545,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network_id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'*' // Match any network id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}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</w:t>
      </w:r>
    </w:p>
    <w:p w:rsidR="000A63A2" w:rsidRPr="000A63A2" w:rsidRDefault="000A63A2" w:rsidP="000A63A2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}</w:t>
      </w:r>
    </w:p>
    <w:p w:rsidR="000A63A2" w:rsidRPr="000A63A2" w:rsidRDefault="000A63A2" w:rsidP="000A63A2">
      <w:pPr>
        <w:widowControl/>
        <w:numPr>
          <w:ilvl w:val="0"/>
          <w:numId w:val="2"/>
        </w:numPr>
        <w:spacing w:before="100" w:beforeAutospacing="1" w:after="100" w:afterAutospacing="1"/>
        <w:ind w:left="5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require: 用于加载babel模块，实现JavaScript的转码，以兼容。</w:t>
      </w:r>
    </w:p>
    <w:p w:rsidR="000A63A2" w:rsidRPr="000A63A2" w:rsidRDefault="000A63A2" w:rsidP="000A63A2">
      <w:pPr>
        <w:widowControl/>
        <w:numPr>
          <w:ilvl w:val="0"/>
          <w:numId w:val="2"/>
        </w:numPr>
        <w:spacing w:before="100" w:beforeAutospacing="1" w:after="100" w:afterAutospacing="1"/>
        <w:ind w:left="5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networks: 指定在移植(Migration)时使用哪个网络。当在某个特定的网络上编译或运行移植时，合约会缓存起来方便后续使用。这里开发使用的是本地的ganache-cli客户端。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webpack.config.js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webpack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在执行时，除在命令行传入参数，还可以通过指定的配置文件来执行。默认会搜索当前目录下webpack.config.js。这个文件是一个node.js模块，返回一个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json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格式的配置对象，或者通过--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config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选项来指定配置文件。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来自 &lt;</w:t>
      </w:r>
      <w:hyperlink r:id="rId29" w:tgtFrame="_blank" w:history="1">
        <w:r w:rsidRPr="000A63A2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https://www.cnblogs.com/zuozuo-blog/p/6560485.html</w:t>
        </w:r>
      </w:hyperlink>
      <w:r w:rsidRPr="000A63A2">
        <w:rPr>
          <w:rFonts w:ascii="宋体" w:eastAsia="宋体" w:hAnsi="宋体" w:cs="宋体"/>
          <w:kern w:val="0"/>
          <w:sz w:val="24"/>
          <w:szCs w:val="24"/>
        </w:rPr>
        <w:t>&gt;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8" w:name="t8"/>
      <w:bookmarkEnd w:id="8"/>
      <w:r w:rsidRPr="000A63A2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2. app.js文件注释（重点）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// Import the page's CSS.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Webpack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will know what to do with it.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import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'../stylesheets/app.css'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//在node中使用babel支持ES6，也仅仅是将ES6转码为ES5再执行，import语法会被转码为require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/*引入customer.js等模块，以使用其中的方法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require相当于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module.exports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的传送门，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module.exports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后面的内容是什么，require的结果就是什么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customer.js等模块中exports的都是方法，可以在这里被调用，如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customer.newCustomer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 */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const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customer = require('./customer')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const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bank = require('./bank')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const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merchant = require('./merchant')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// Import libraries we need.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/* import是编译时的（require是运行时的），它必须放在文件开头，而且使用格式也是确定的。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它不会将整个模块运行后赋值给某个变量，而是只选择import的接口进行编译，这样在性能上比require好很多。*/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import { default as Web3 } from 'web3'      //等同于 import Web3 from 'web3';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import { default as contract } from 'truffle-contract'    //等同于 import contract from 'truffle-contract';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// Import our contract artifacts and turn them into usable abstractions.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//导入智能合约编译之后生成的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abi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的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json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文件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Score.json</w:t>
      </w:r>
      <w:proofErr w:type="spellEnd"/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import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ScoreArtifacts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from '../../build/contracts/Score'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//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ScoreContract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is our usable abstraction, which we'll use through the code below.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//初始化智能合约，实际上就是为你的智能合约创建一个对应的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js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对象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ScoreContract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，方便后续调用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//The input to the contract function is a JSON blob defined by truffle-contract-schema.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let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ScoreContract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= contract(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ScoreArtifacts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let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// </w:t>
      </w: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The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following code is simple to show off interacting with your contracts.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// </w:t>
      </w: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As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your needs grow you will likely need to change its form and structure.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// </w:t>
      </w: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For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application bootstrapping, check out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window.addEventListener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below.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let accounts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let account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window.App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=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进行初始化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init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// 设置智能合约的web3连接，使其能与以太坊节点通信,truffle-contract中的方法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ScoreContract.setProvider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(window.web3.currentProvider)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// 类似于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geth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客户端查询以太坊账户信息，Get the initial account balance so it can be displayed.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// web3.eth.getAccounts(callback(error, result){ ... })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window.web3.eth.getAccounts(function (err,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accs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if (err != null) {        //查询有问题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window.App.setStatus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>'There was an error fetching your accounts.')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  return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}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if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accs.length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=== 0) {  //没有以太坊账户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window.App.setStatus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0A63A2">
        <w:rPr>
          <w:rFonts w:ascii="宋体" w:eastAsia="宋体" w:hAnsi="宋体" w:cs="宋体"/>
          <w:kern w:val="0"/>
          <w:sz w:val="24"/>
          <w:szCs w:val="24"/>
        </w:rPr>
        <w:t>'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Couldn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\'t get any accounts! Make sure your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Ethereum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client is configured correctly.')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  return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}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accounts =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accs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     //把获取的以太坊账户全部存在变量accounts中，连的是ganache-cli的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rpc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模拟服务，预制了几个有eth的</w:t>
      </w: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帐号</w:t>
      </w:r>
      <w:proofErr w:type="gramEnd"/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                          //如果安装了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MetaMask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插件，应该获得的就是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MetaMask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里的</w:t>
      </w:r>
      <w:proofErr w:type="gramStart"/>
      <w:r w:rsidRPr="000A63A2">
        <w:rPr>
          <w:rFonts w:ascii="宋体" w:eastAsia="宋体" w:hAnsi="宋体" w:cs="宋体"/>
          <w:kern w:val="0"/>
          <w:sz w:val="24"/>
          <w:szCs w:val="24"/>
        </w:rPr>
        <w:t>帐号</w:t>
      </w:r>
      <w:proofErr w:type="gramEnd"/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account = accounts[0]     //第一个以太坊账户存在account中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})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//Create an instance of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ScoreContract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that represents the default address managed by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ScoreContract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.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//Creates an instance of the contract abstraction representing the contract at its deployed address.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// truffle-contract中的方法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ScoreContract.deployed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().then(function (instance)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= instance  //获取合约的实例，不用重复deploy，都用这一个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}).catch(function (e)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console.log(e, null)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})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//===================================== 客户方法 ==========================================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新建客户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newCustomer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customer.newCustomer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客户登录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customerLogin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customer.customerLogin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当前客户信息，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在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url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中截取，在status框显示当前登陆账户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getCurrentCustomer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customer.showCurrentAccount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当前客户余额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getScoreWithCustomerAddr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customer.getScoreWithCustomerAddr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客户购买商品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buyGood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customer.buyGood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查看已经购买的物品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getGoodsByCustomer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customer.getGoodsByCustomer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客户转让积分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transferScoreToAnotherFromCustomer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customer.transferScoreToAnotherFromCustomer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//===================================== 商家方法 ==========================================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商家注册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newMerchant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merchant.newMerchant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商家登录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merchantLogin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merchant.merchantLogin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当前商家账户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getCurrentMerchant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merchant.getCurrentMerchant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当前商家余额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getScoreWithMerchantAddr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merchant.getScoreWithMerchantAddr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商家积分转让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transferScoreToAnotherFromMerchant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merchant.transferScoreToAnotherFromMerchant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商家添加商品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addGood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merchant.addGood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显示商家的所有商品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getGoodsByMerchant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merchant.getGoodsByMerchant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商家清算积分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settleScoreWithBank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merchant.settleScoreWithBank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currentAccount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//===================================== 银行方法 ==========================================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发行积分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sendScoreToCustomer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bank.sendScoreToCustomer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银行登录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bankLogin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bank.bankLogin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查看已经发行的积分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getIssuedScoreAmount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bank.getIssuedScoreAmount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已经清算积分总数目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getSettledScoreAmount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bank.getSettledScoreAmount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ScoreInstance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, account)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//===================================== 调试方法 ==========================================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查询所有的区块链账户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allAccounts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let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allAccount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= ''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window.web3.eth.accounts.forEach(e =&gt;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allAccount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+= e + '\n'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})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window.App.setConsole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allAccount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) 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状态栏显示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setStatus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(message)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const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status =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document.getElementById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('status')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status.innerHTML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= message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},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显示console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setConsole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: function (message)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const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status =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document.getElementById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('console')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status.innerHTML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= message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}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}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//在页面载入后，初始化web3，创建一个基于Http的provider，可以与以太坊节点进行通信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//这里用到的就是用ganache-cli启动所提供的对外的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rpc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服务，因为ganache-cli启动的时候绑定的是localhost，所以测试所使用的浏览器也要在本机。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window.addEventListener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('load', function () {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// 设置web3连接 http://127.0.0.1:8545 即以太坊节点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window.web3 = new Web3(new Web3.providers.HttpProvider('http://127.0.0.1:8545'))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window.App.init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()   //调用初始化函数</w:t>
      </w:r>
    </w:p>
    <w:p w:rsidR="000A63A2" w:rsidRPr="000A63A2" w:rsidRDefault="000A63A2" w:rsidP="000A63A2">
      <w:pPr>
        <w:widowControl/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})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bookmarkStart w:id="9" w:name="t9"/>
      <w:bookmarkEnd w:id="9"/>
      <w:r w:rsidRPr="000A63A2">
        <w:rPr>
          <w:rFonts w:ascii="宋体" w:eastAsia="宋体" w:hAnsi="宋体" w:cs="宋体"/>
          <w:b/>
          <w:bCs/>
          <w:kern w:val="36"/>
          <w:sz w:val="48"/>
          <w:szCs w:val="48"/>
        </w:rPr>
        <w:lastRenderedPageBreak/>
        <w:t>四、试运行项目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在命令行中打开ganache-cli客户端，命令为：ganache-cli  运行端口是 8545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867525" cy="5715000"/>
            <wp:effectExtent l="0" t="0" r="9525" b="0"/>
            <wp:docPr id="12" name="图片 12" descr="https://img-blog.csdn.net/20180906161259235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80906161259235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另外开一个命令行，cd到contracts目录下，输入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truffle compile</w:t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和 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truffle migrate --network develop</w:t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命令，把合约部署到区块链上，并使用truffle.js中配置的开发网络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886700" cy="2971800"/>
            <wp:effectExtent l="0" t="0" r="0" b="0"/>
            <wp:docPr id="11" name="图片 11" descr="https://img-blog.csdn.net/20180906161322641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-blog.csdn.net/20180906161322641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可以看到Score合约地址是0x0e2789开头的。。 查看ganache-cli的命令行，其中打印出调试信息，生成的第三个区块中包含了Score合约地址，也是0x0e2789...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858125" cy="7505700"/>
            <wp:effectExtent l="0" t="0" r="9525" b="0"/>
            <wp:docPr id="10" name="图片 10" descr="https://img-blog.csdn.net/20180906161516306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80906161516306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125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部署成功后，输入 </w:t>
      </w:r>
      <w:proofErr w:type="spellStart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npm</w:t>
      </w:r>
      <w:proofErr w:type="spellEnd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run dev </w:t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命令，会执行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package.json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里面的 dev 后面的脚本，即 "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webpack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-dev-server" 在本地开启</w:t>
      </w:r>
      <w:r w:rsidRPr="000A63A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A63A2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"https://www.baidu.com/s?wd=%E6%9C%8D%E5%8A%A1%E5%99%A8&amp;tn=24004469_oem_dg&amp;rsv_dl=gh_pl_sl_csd" \t "_blank" </w:instrText>
      </w:r>
      <w:r w:rsidRPr="000A63A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0A63A2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t>服务器</w:t>
      </w:r>
      <w:r w:rsidRPr="000A63A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，现在可以访问客户端web页面。如果这里报错，说明要安装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webpack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-dev-server ，可自行百度如何安装。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658475" cy="6667500"/>
            <wp:effectExtent l="0" t="0" r="9525" b="0"/>
            <wp:docPr id="9" name="图片 9" descr="https://img-blog.csdn.net/20180906160952664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blog.csdn.net/20180906160952664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在浏览器中输入网址： http://localhost:80</w:t>
      </w:r>
      <w:r w:rsidR="001737A2">
        <w:rPr>
          <w:rFonts w:ascii="宋体" w:eastAsia="宋体" w:hAnsi="宋体" w:cs="宋体" w:hint="eastAsia"/>
          <w:kern w:val="0"/>
          <w:sz w:val="24"/>
          <w:szCs w:val="24"/>
        </w:rPr>
        <w:t>8</w:t>
      </w:r>
      <w:r w:rsidRPr="000A63A2">
        <w:rPr>
          <w:rFonts w:ascii="宋体" w:eastAsia="宋体" w:hAnsi="宋体" w:cs="宋体"/>
          <w:kern w:val="0"/>
          <w:sz w:val="24"/>
          <w:szCs w:val="24"/>
        </w:rPr>
        <w:t>0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62625" cy="4781550"/>
            <wp:effectExtent l="0" t="0" r="9525" b="0"/>
            <wp:docPr id="8" name="图片 8" descr="https://img-blog.csdn.net/20180906161033369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.net/20180906161033369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bookmarkStart w:id="10" w:name="t10"/>
      <w:bookmarkEnd w:id="10"/>
      <w:r w:rsidRPr="000A63A2">
        <w:rPr>
          <w:rFonts w:ascii="宋体" w:eastAsia="宋体" w:hAnsi="宋体" w:cs="宋体"/>
          <w:b/>
          <w:bCs/>
          <w:kern w:val="36"/>
          <w:sz w:val="48"/>
          <w:szCs w:val="48"/>
        </w:rPr>
        <w:t>五、测试合约功能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注意</w:t>
      </w:r>
      <w:r w:rsidRPr="000A63A2">
        <w:rPr>
          <w:rFonts w:ascii="宋体" w:eastAsia="宋体" w:hAnsi="宋体" w:cs="宋体"/>
          <w:kern w:val="0"/>
          <w:sz w:val="24"/>
          <w:szCs w:val="24"/>
        </w:rPr>
        <w:t>：不同电脑账户不同，每次重启ganache-cli生成的账户也不同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注册客户和商户：我们就用第二个和第三个分别注册为客户和商户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76875" cy="981075"/>
            <wp:effectExtent l="0" t="0" r="9525" b="9525"/>
            <wp:docPr id="7" name="图片 7" descr="https://img-blog.csdn.net/20180906161713936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blog.csdn.net/20180906161713936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商户账户 0x14d4409c0e31a983ee831e04d5d72f635076b8b5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密码 123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登录后跳转，页面链接末尾是商户地址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867025" cy="2914650"/>
            <wp:effectExtent l="0" t="0" r="9525" b="0"/>
            <wp:docPr id="6" name="图片 6" descr="https://img-blog.csdn.net/20180906161736178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-blog.csdn.net/20180906161736178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86450" cy="5133975"/>
            <wp:effectExtent l="0" t="0" r="0" b="9525"/>
            <wp:docPr id="5" name="图片 5" descr="https://img-blog.csdn.net/20180906161754454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blog.csdn.net/20180906161754454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209925" cy="5962650"/>
            <wp:effectExtent l="0" t="0" r="9525" b="0"/>
            <wp:docPr id="4" name="图片 4" descr="https://img-blog.csdn.net/20180906161820919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.net/20180906161820919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客户账户 0x93cbed31e02568a1ef3a2bc2591f74a8920c14ee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密码 空 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注册成功后，登录之后页面跳转，客户账户在链接末尾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14975" cy="4810125"/>
            <wp:effectExtent l="0" t="0" r="9525" b="9525"/>
            <wp:docPr id="3" name="图片 3" descr="https://img-blog.csdn.net/20180906161858331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-blog.csdn.net/20180906161858331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银行账户默认是第一个账户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76875" cy="590550"/>
            <wp:effectExtent l="0" t="0" r="9525" b="0"/>
            <wp:docPr id="2" name="图片 2" descr="https://img-blog.csdn.net/20180906161923756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-blog.csdn.net/20180906161923756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输入银行地址后，密码不用管，后台没有比对密码，点登陆即可跳转到银行界面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0x6abc6d15fbb1f8d83d73912ab33f042d2e4d73a0 </w:t>
      </w:r>
    </w:p>
    <w:p w:rsidR="000A63A2" w:rsidRPr="000A63A2" w:rsidRDefault="000A63A2" w:rsidP="000A63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00650" cy="3495675"/>
            <wp:effectExtent l="0" t="0" r="0" b="9525"/>
            <wp:docPr id="1" name="图片 1" descr="https://img-blog.csdn.net/20180906161953392?watermark/2/text/aHR0cHM6Ly9ibG9nLmNzZG4ubmV0L3UwMTE2ODAxMTg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.net/20180906161953392?watermark/2/text/aHR0cHM6Ly9ibG9nLmNzZG4ubmV0L3UwMTE2ODAxMTg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678" w:rsidRPr="000A63A2" w:rsidRDefault="00903678" w:rsidP="0090367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在命令行中打开ganache-cli客户端，命令为：ganache-cli  运行端口是 8545</w:t>
      </w:r>
    </w:p>
    <w:p w:rsidR="00903678" w:rsidRDefault="00903678" w:rsidP="00B31C7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31C79" w:rsidRPr="000A63A2" w:rsidRDefault="00B31C79" w:rsidP="00B31C7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另外开一个命令行，cd到contracts目录下，输入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truffle compile</w:t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和 </w:t>
      </w:r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truffle migrate --network develop</w:t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 命令，把合约部署到区块链上，并使用truffle.js中配置的开发网络</w:t>
      </w:r>
    </w:p>
    <w:p w:rsidR="00B31C79" w:rsidRDefault="00B31C79" w:rsidP="00B31C7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部署成功后，输入 </w:t>
      </w:r>
      <w:proofErr w:type="spellStart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>npm</w:t>
      </w:r>
      <w:proofErr w:type="spellEnd"/>
      <w:r w:rsidRPr="000A63A2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run dev </w:t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命令，会执行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package.json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里面的 dev 后面的脚本，即 "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webpack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-dev-server" 在本地开启</w:t>
      </w:r>
      <w:r w:rsidRPr="000A63A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A63A2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"https://www.baidu.com/s?wd=%E6%9C%8D%E5%8A%A1%E5%99%A8&amp;tn=24004469_oem_dg&amp;rsv_dl=gh_pl_sl_csd" \t "_blank" </w:instrText>
      </w:r>
      <w:r w:rsidRPr="000A63A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0A63A2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t>服务器</w:t>
      </w:r>
      <w:r w:rsidRPr="000A63A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0A63A2">
        <w:rPr>
          <w:rFonts w:ascii="宋体" w:eastAsia="宋体" w:hAnsi="宋体" w:cs="宋体"/>
          <w:kern w:val="0"/>
          <w:sz w:val="24"/>
          <w:szCs w:val="24"/>
        </w:rPr>
        <w:t xml:space="preserve">，现在可以访问客户端web页面。如果这里报错，说明要安装 </w:t>
      </w:r>
      <w:proofErr w:type="spellStart"/>
      <w:r w:rsidRPr="000A63A2">
        <w:rPr>
          <w:rFonts w:ascii="宋体" w:eastAsia="宋体" w:hAnsi="宋体" w:cs="宋体"/>
          <w:kern w:val="0"/>
          <w:sz w:val="24"/>
          <w:szCs w:val="24"/>
        </w:rPr>
        <w:t>webpack</w:t>
      </w:r>
      <w:proofErr w:type="spellEnd"/>
      <w:r w:rsidRPr="000A63A2">
        <w:rPr>
          <w:rFonts w:ascii="宋体" w:eastAsia="宋体" w:hAnsi="宋体" w:cs="宋体"/>
          <w:kern w:val="0"/>
          <w:sz w:val="24"/>
          <w:szCs w:val="24"/>
        </w:rPr>
        <w:t>-dev-server ，可自行百度如何安装。</w:t>
      </w:r>
    </w:p>
    <w:p w:rsidR="008D79C5" w:rsidRPr="000A63A2" w:rsidRDefault="008D79C5" w:rsidP="008D79C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63A2">
        <w:rPr>
          <w:rFonts w:ascii="宋体" w:eastAsia="宋体" w:hAnsi="宋体" w:cs="宋体"/>
          <w:kern w:val="0"/>
          <w:sz w:val="24"/>
          <w:szCs w:val="24"/>
        </w:rPr>
        <w:t>在浏览器中输入网址： http://localhost:80</w:t>
      </w:r>
      <w:r>
        <w:rPr>
          <w:rFonts w:ascii="宋体" w:eastAsia="宋体" w:hAnsi="宋体" w:cs="宋体" w:hint="eastAsia"/>
          <w:kern w:val="0"/>
          <w:sz w:val="24"/>
          <w:szCs w:val="24"/>
        </w:rPr>
        <w:t>8</w:t>
      </w:r>
      <w:r w:rsidRPr="000A63A2">
        <w:rPr>
          <w:rFonts w:ascii="宋体" w:eastAsia="宋体" w:hAnsi="宋体" w:cs="宋体"/>
          <w:kern w:val="0"/>
          <w:sz w:val="24"/>
          <w:szCs w:val="24"/>
        </w:rPr>
        <w:t>0</w:t>
      </w:r>
    </w:p>
    <w:p w:rsidR="008D79C5" w:rsidRPr="000A63A2" w:rsidRDefault="008D79C5" w:rsidP="00B31C7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27A3F" w:rsidRDefault="00327A3F" w:rsidP="00327A3F">
      <w:r>
        <w:t>:</w:t>
      </w:r>
    </w:p>
    <w:p w:rsidR="00327A3F" w:rsidRDefault="00327A3F" w:rsidP="00327A3F">
      <w:pPr>
        <w:rPr>
          <w:rFonts w:hint="eastAsia"/>
        </w:rPr>
      </w:pPr>
      <w:r>
        <w:rPr>
          <w:rFonts w:hint="eastAsia"/>
        </w:rPr>
        <w:t>第一个页面：</w:t>
      </w:r>
      <w:r>
        <w:rPr>
          <w:rFonts w:hint="eastAsia"/>
        </w:rPr>
        <w:t>http://localhost:8080/</w:t>
      </w:r>
    </w:p>
    <w:p w:rsidR="00327A3F" w:rsidRDefault="00327A3F" w:rsidP="00327A3F">
      <w:r>
        <w:t>:</w:t>
      </w:r>
    </w:p>
    <w:p w:rsidR="005502F4" w:rsidRDefault="00327A3F" w:rsidP="00327A3F">
      <w:r>
        <w:rPr>
          <w:rFonts w:hint="eastAsia"/>
        </w:rPr>
        <w:t>第二个页面：</w:t>
      </w:r>
      <w:r>
        <w:rPr>
          <w:rFonts w:hint="eastAsia"/>
        </w:rPr>
        <w:t>http://localhost:8080/console.html</w:t>
      </w:r>
      <w:bookmarkStart w:id="11" w:name="_GoBack"/>
      <w:bookmarkEnd w:id="11"/>
    </w:p>
    <w:sectPr w:rsidR="005502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56050EE"/>
    <w:multiLevelType w:val="multilevel"/>
    <w:tmpl w:val="20BA0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3F06F1"/>
    <w:multiLevelType w:val="multilevel"/>
    <w:tmpl w:val="F92A8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A6828A0"/>
    <w:multiLevelType w:val="multilevel"/>
    <w:tmpl w:val="55EEF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256"/>
    <w:rsid w:val="000A63A2"/>
    <w:rsid w:val="001737A2"/>
    <w:rsid w:val="00327A3F"/>
    <w:rsid w:val="005502F4"/>
    <w:rsid w:val="008D79C5"/>
    <w:rsid w:val="008F3132"/>
    <w:rsid w:val="00903678"/>
    <w:rsid w:val="00A25E85"/>
    <w:rsid w:val="00B31C79"/>
    <w:rsid w:val="00D85256"/>
    <w:rsid w:val="00EB6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C2EDC1-F9AF-46C7-874E-FB8A2ACC8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0A63A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0A63A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A63A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0A63A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c-gray">
    <w:name w:val="c-gray"/>
    <w:basedOn w:val="a0"/>
    <w:rsid w:val="000A63A2"/>
  </w:style>
  <w:style w:type="character" w:customStyle="1" w:styleId="time">
    <w:name w:val="time"/>
    <w:basedOn w:val="a0"/>
    <w:rsid w:val="000A63A2"/>
  </w:style>
  <w:style w:type="character" w:styleId="a3">
    <w:name w:val="Hyperlink"/>
    <w:basedOn w:val="a0"/>
    <w:uiPriority w:val="99"/>
    <w:semiHidden/>
    <w:unhideWhenUsed/>
    <w:rsid w:val="000A63A2"/>
    <w:rPr>
      <w:color w:val="0000FF"/>
      <w:u w:val="single"/>
    </w:rPr>
  </w:style>
  <w:style w:type="character" w:customStyle="1" w:styleId="read-count">
    <w:name w:val="read-count"/>
    <w:basedOn w:val="a0"/>
    <w:rsid w:val="000A63A2"/>
  </w:style>
  <w:style w:type="paragraph" w:styleId="a4">
    <w:name w:val="Normal (Web)"/>
    <w:basedOn w:val="a"/>
    <w:uiPriority w:val="99"/>
    <w:semiHidden/>
    <w:unhideWhenUsed/>
    <w:rsid w:val="000A63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0A63A2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0A63A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A63A2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0A63A2"/>
  </w:style>
  <w:style w:type="character" w:customStyle="1" w:styleId="hljs-builtin">
    <w:name w:val="hljs-built_in"/>
    <w:basedOn w:val="a0"/>
    <w:rsid w:val="000A63A2"/>
  </w:style>
  <w:style w:type="character" w:customStyle="1" w:styleId="hljs-string">
    <w:name w:val="hljs-string"/>
    <w:basedOn w:val="a0"/>
    <w:rsid w:val="000A63A2"/>
  </w:style>
  <w:style w:type="character" w:customStyle="1" w:styleId="hljs-attr">
    <w:name w:val="hljs-attr"/>
    <w:basedOn w:val="a0"/>
    <w:rsid w:val="000A63A2"/>
  </w:style>
  <w:style w:type="character" w:customStyle="1" w:styleId="hljs-number">
    <w:name w:val="hljs-number"/>
    <w:basedOn w:val="a0"/>
    <w:rsid w:val="000A63A2"/>
  </w:style>
  <w:style w:type="character" w:customStyle="1" w:styleId="hljs-keyword">
    <w:name w:val="hljs-keyword"/>
    <w:basedOn w:val="a0"/>
    <w:rsid w:val="000A63A2"/>
  </w:style>
  <w:style w:type="character" w:customStyle="1" w:styleId="hljs-function">
    <w:name w:val="hljs-function"/>
    <w:basedOn w:val="a0"/>
    <w:rsid w:val="000A63A2"/>
  </w:style>
  <w:style w:type="character" w:customStyle="1" w:styleId="hljs-params">
    <w:name w:val="hljs-params"/>
    <w:basedOn w:val="a0"/>
    <w:rsid w:val="000A63A2"/>
  </w:style>
  <w:style w:type="character" w:customStyle="1" w:styleId="hljs-literal">
    <w:name w:val="hljs-literal"/>
    <w:basedOn w:val="a0"/>
    <w:rsid w:val="000A63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88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68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304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226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23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8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841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050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205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31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33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283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418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26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02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59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830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98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38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56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27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836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50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54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472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691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84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40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7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8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48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13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00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49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42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79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8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038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4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68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7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23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91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32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075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5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94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3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826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0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68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68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580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03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69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41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49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3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8700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57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03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930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5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8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135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71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82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45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48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0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30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58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336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862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6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55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44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30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69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41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03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364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7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58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54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75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827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04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73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52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37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2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56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51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96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93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518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92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035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23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763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096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55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76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683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830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97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02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7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8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5055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59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10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8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98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93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430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64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48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555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788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43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35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03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04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3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12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0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2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04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44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01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37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78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32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32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68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40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47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1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946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3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10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25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72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14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71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64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91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77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65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57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69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23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38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98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60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52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699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28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662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94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417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144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75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49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37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7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82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32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89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1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99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64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72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65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6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394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75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879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08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998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90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79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01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61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954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0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33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24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2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9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89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75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27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721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76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937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37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43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38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50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84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71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37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57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70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69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6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95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83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54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20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36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26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721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24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38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90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541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51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66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57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43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736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376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36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24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07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066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53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82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096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739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09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7906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48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29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30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928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2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323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120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2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41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49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92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589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551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690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9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07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85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80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67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250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7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215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27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96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83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845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84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884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753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56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24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6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80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318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085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76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36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74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440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666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30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38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466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13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57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73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48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53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21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383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521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8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858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1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57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58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54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83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252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00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97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03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26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38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363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21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65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668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11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901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12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99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28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54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46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72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78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02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38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8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18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20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3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38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9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738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7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89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54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98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1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08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051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196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787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944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81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79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217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58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039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113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8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144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0031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90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7836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4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80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7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571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4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412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47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3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9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11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672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1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csdn.net/u011680118/article/details/82462331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6.png"/><Relationship Id="rId39" Type="http://schemas.openxmlformats.org/officeDocument/2006/relationships/image" Target="media/image17.png"/><Relationship Id="rId21" Type="http://schemas.openxmlformats.org/officeDocument/2006/relationships/hyperlink" Target="https://babeljs.io/" TargetMode="External"/><Relationship Id="rId34" Type="http://schemas.openxmlformats.org/officeDocument/2006/relationships/image" Target="media/image12.png"/><Relationship Id="rId42" Type="http://schemas.openxmlformats.org/officeDocument/2006/relationships/fontTable" Target="fontTable.xml"/><Relationship Id="rId7" Type="http://schemas.openxmlformats.org/officeDocument/2006/relationships/hyperlink" Target="https://blog.csdn.net/u011680118/article/details/82462331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baidu.com/s?wd=%E3%80%8A%E5%8C%BA%E5%9D%97%E9%93%BE%E6%8A%80%E6%9C%AF%E8%BF%9B%E9%98%B6%E4%B8%8E%E5%AE%9E%E8%B7%B5%E3%80%8B&amp;tn=24004469_oem_dg&amp;rsv_dl=gh_pl_sl_csd" TargetMode="External"/><Relationship Id="rId20" Type="http://schemas.openxmlformats.org/officeDocument/2006/relationships/hyperlink" Target="http://es6.ruanyifeng.com/" TargetMode="External"/><Relationship Id="rId29" Type="http://schemas.openxmlformats.org/officeDocument/2006/relationships/hyperlink" Target="https://www.cnblogs.com/zuozuo-blog/p/6560485.html" TargetMode="External"/><Relationship Id="rId41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blog.csdn.net/u011680118/article/details/82462331" TargetMode="External"/><Relationship Id="rId11" Type="http://schemas.openxmlformats.org/officeDocument/2006/relationships/hyperlink" Target="https://blog.csdn.net/u011680118/article/details/82462331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5" Type="http://schemas.openxmlformats.org/officeDocument/2006/relationships/hyperlink" Target="https://me.csdn.net/u011680118" TargetMode="External"/><Relationship Id="rId15" Type="http://schemas.openxmlformats.org/officeDocument/2006/relationships/hyperlink" Target="https://blog.csdn.net/u011680118/article/details/82462331" TargetMode="External"/><Relationship Id="rId23" Type="http://schemas.openxmlformats.org/officeDocument/2006/relationships/image" Target="media/image3.png"/><Relationship Id="rId28" Type="http://schemas.openxmlformats.org/officeDocument/2006/relationships/hyperlink" Target="http://www.cnblogs.com/tianzun-blog/p/9275931.html" TargetMode="External"/><Relationship Id="rId36" Type="http://schemas.openxmlformats.org/officeDocument/2006/relationships/image" Target="media/image14.png"/><Relationship Id="rId10" Type="http://schemas.openxmlformats.org/officeDocument/2006/relationships/hyperlink" Target="https://blog.csdn.net/u011680118/article/details/82462331" TargetMode="External"/><Relationship Id="rId19" Type="http://schemas.openxmlformats.org/officeDocument/2006/relationships/hyperlink" Target="https://www.baidu.com/s?wd=ECMAScript&amp;tn=24004469_oem_dg&amp;rsv_dl=gh_pl_sl_csd" TargetMode="External"/><Relationship Id="rId31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blog.csdn.net/u011680118/article/details/82462331" TargetMode="External"/><Relationship Id="rId14" Type="http://schemas.openxmlformats.org/officeDocument/2006/relationships/hyperlink" Target="https://blog.csdn.net/u011680118/article/details/82462331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theme" Target="theme/theme1.xml"/><Relationship Id="rId8" Type="http://schemas.openxmlformats.org/officeDocument/2006/relationships/hyperlink" Target="https://blog.csdn.net/u011680118/article/details/82462331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blog.csdn.net/u011680118/article/details/82462331" TargetMode="External"/><Relationship Id="rId17" Type="http://schemas.openxmlformats.org/officeDocument/2006/relationships/hyperlink" Target="https://download.csdn.net/download/u011680118/10649989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1.png"/><Relationship Id="rId3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23</Pages>
  <Words>2007</Words>
  <Characters>11441</Characters>
  <Application>Microsoft Office Word</Application>
  <DocSecurity>0</DocSecurity>
  <Lines>95</Lines>
  <Paragraphs>26</Paragraphs>
  <ScaleCrop>false</ScaleCrop>
  <Company>上海大学</Company>
  <LinksUpToDate>false</LinksUpToDate>
  <CharactersWithSpaces>13422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上海大学</dc:creator>
  <cp:keywords/>
  <dc:description/>
  <cp:lastModifiedBy>上海大学</cp:lastModifiedBy>
  <cp:revision>9</cp:revision>
  <dcterms:created xsi:type="dcterms:W3CDTF">2019-03-07T11:00:00Z</dcterms:created>
  <dcterms:modified xsi:type="dcterms:W3CDTF">2019-05-10T11:55:00Z</dcterms:modified>
</cp:coreProperties>
</file>